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46A" w:rsidRDefault="00ED746A" w:rsidP="00ED746A">
      <w:pPr>
        <w:spacing w:line="380" w:lineRule="exact"/>
        <w:ind w:firstLineChars="300" w:firstLine="960"/>
        <w:rPr>
          <w:rFonts w:ascii="方正小标宋_GBK" w:eastAsia="方正小标宋_GBK" w:hAnsi="方正小标宋_GBK" w:cs="方正小标宋_GBK" w:hint="eastAsia"/>
          <w:bCs/>
          <w:sz w:val="32"/>
          <w:szCs w:val="32"/>
        </w:rPr>
      </w:pPr>
      <w:r>
        <w:rPr>
          <w:rFonts w:ascii="方正小标宋_GBK" w:eastAsia="方正小标宋_GBK" w:hAnsi="方正小标宋_GBK" w:cs="方正小标宋_GBK" w:hint="eastAsia"/>
          <w:bCs/>
          <w:sz w:val="32"/>
          <w:szCs w:val="32"/>
        </w:rPr>
        <w:t>舟山市第一初级中学教职工学年度考核办法</w:t>
      </w:r>
    </w:p>
    <w:p w:rsidR="00ED746A" w:rsidRDefault="00ED746A" w:rsidP="00ED746A">
      <w:pPr>
        <w:spacing w:line="380" w:lineRule="exact"/>
        <w:rPr>
          <w:rFonts w:ascii="方正书宋_GBK" w:eastAsia="方正书宋_GBK" w:hAnsi="方正书宋_GBK" w:cs="方正书宋_GBK" w:hint="eastAsia"/>
          <w:b/>
          <w:szCs w:val="21"/>
        </w:rPr>
      </w:pPr>
    </w:p>
    <w:p w:rsidR="00ED746A" w:rsidRDefault="00ED746A" w:rsidP="00ED746A">
      <w:pPr>
        <w:spacing w:line="380" w:lineRule="exact"/>
        <w:rPr>
          <w:rFonts w:ascii="方正黑体_GBK" w:eastAsia="方正黑体_GBK" w:hAnsi="方正黑体_GBK" w:cs="方正黑体_GBK" w:hint="eastAsia"/>
          <w:bCs/>
          <w:szCs w:val="21"/>
        </w:rPr>
      </w:pPr>
      <w:r>
        <w:rPr>
          <w:rFonts w:ascii="方正书宋_GBK" w:eastAsia="方正书宋_GBK" w:hAnsi="方正书宋_GBK" w:cs="方正书宋_GBK" w:hint="eastAsia"/>
          <w:b/>
          <w:szCs w:val="21"/>
        </w:rPr>
        <w:t xml:space="preserve">    </w:t>
      </w:r>
      <w:r>
        <w:rPr>
          <w:rFonts w:ascii="方正黑体_GBK" w:eastAsia="方正黑体_GBK" w:hAnsi="方正黑体_GBK" w:cs="方正黑体_GBK" w:hint="eastAsia"/>
          <w:bCs/>
          <w:szCs w:val="21"/>
        </w:rPr>
        <w:t>一、考核目的</w:t>
      </w:r>
    </w:p>
    <w:p w:rsidR="00ED746A" w:rsidRDefault="00ED746A" w:rsidP="00ED746A">
      <w:pPr>
        <w:spacing w:line="380" w:lineRule="exact"/>
        <w:ind w:firstLineChars="150" w:firstLine="31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为加强教职工队伍建设，提高学校教育教学质量和管理水平，客观公正地评价教职工的德才表现和工作实际，引导、激励教师认真履行岗位职责，提升自身师德修养和教育教学能力水平，同时也为教职工的职务晋升、岗位聘任及奖惩、培训等提供依据。根据市教育局关于《舟山市中小学教师学年度工作绩效考核指导意见》，并结合学校实际，特制定本考核办法。</w:t>
      </w:r>
    </w:p>
    <w:p w:rsidR="00ED746A" w:rsidRDefault="00ED746A" w:rsidP="00ED746A">
      <w:pPr>
        <w:spacing w:line="380" w:lineRule="exact"/>
        <w:rPr>
          <w:rFonts w:ascii="方正黑体_GBK" w:eastAsia="方正黑体_GBK" w:hAnsi="方正黑体_GBK" w:cs="方正黑体_GBK" w:hint="eastAsia"/>
          <w:bCs/>
          <w:szCs w:val="21"/>
        </w:rPr>
      </w:pPr>
      <w:r>
        <w:rPr>
          <w:rFonts w:ascii="方正书宋_GBK" w:eastAsia="方正书宋_GBK" w:hAnsi="方正书宋_GBK" w:cs="方正书宋_GBK" w:hint="eastAsia"/>
          <w:b/>
          <w:szCs w:val="21"/>
        </w:rPr>
        <w:t xml:space="preserve">    </w:t>
      </w:r>
      <w:r>
        <w:rPr>
          <w:rFonts w:ascii="方正黑体_GBK" w:eastAsia="方正黑体_GBK" w:hAnsi="方正黑体_GBK" w:cs="方正黑体_GBK" w:hint="eastAsia"/>
          <w:bCs/>
          <w:szCs w:val="21"/>
        </w:rPr>
        <w:t>二、考核对象</w:t>
      </w:r>
    </w:p>
    <w:p w:rsidR="00ED746A" w:rsidRDefault="00ED746A" w:rsidP="00ED746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考核对象为全校在编在岗的教职工，学校校级领导的学年度考核由市教育局组织，其他在编在岗教职工的学年度考核由学校组织考核并报市教育局审核。</w:t>
      </w:r>
    </w:p>
    <w:p w:rsidR="00ED746A" w:rsidRDefault="00ED746A" w:rsidP="00ED746A">
      <w:pPr>
        <w:spacing w:line="380" w:lineRule="exact"/>
        <w:rPr>
          <w:rFonts w:ascii="方正黑体_GBK" w:eastAsia="方正黑体_GBK" w:hAnsi="方正黑体_GBK" w:cs="方正黑体_GBK" w:hint="eastAsia"/>
          <w:bCs/>
          <w:szCs w:val="21"/>
        </w:rPr>
      </w:pPr>
      <w:r>
        <w:rPr>
          <w:rFonts w:ascii="方正书宋_GBK" w:eastAsia="方正书宋_GBK" w:hAnsi="方正书宋_GBK" w:cs="方正书宋_GBK" w:hint="eastAsia"/>
          <w:b/>
          <w:szCs w:val="21"/>
        </w:rPr>
        <w:t xml:space="preserve">    </w:t>
      </w:r>
      <w:r>
        <w:rPr>
          <w:rFonts w:ascii="方正黑体_GBK" w:eastAsia="方正黑体_GBK" w:hAnsi="方正黑体_GBK" w:cs="方正黑体_GBK" w:hint="eastAsia"/>
          <w:bCs/>
          <w:szCs w:val="21"/>
        </w:rPr>
        <w:t>三、考核时间</w:t>
      </w:r>
    </w:p>
    <w:p w:rsidR="00ED746A" w:rsidRDefault="00ED746A" w:rsidP="00ED746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学年度考核一年一次，学期考核每学年两次，分学期末与学年末，其中学期末考核结果仅作为每学期学校绩效奖励的依据。学期末考核办法经学校办公会议讨论后可适当有所变动。</w:t>
      </w:r>
    </w:p>
    <w:p w:rsidR="00ED746A" w:rsidRDefault="00ED746A" w:rsidP="00ED746A">
      <w:pPr>
        <w:spacing w:line="380" w:lineRule="exact"/>
        <w:rPr>
          <w:rFonts w:ascii="方正黑体_GBK" w:eastAsia="方正黑体_GBK" w:hAnsi="方正黑体_GBK" w:cs="方正黑体_GBK" w:hint="eastAsia"/>
          <w:bCs/>
          <w:szCs w:val="21"/>
        </w:rPr>
      </w:pPr>
      <w:r>
        <w:rPr>
          <w:rFonts w:ascii="方正书宋_GBK" w:eastAsia="方正书宋_GBK" w:hAnsi="方正书宋_GBK" w:cs="方正书宋_GBK" w:hint="eastAsia"/>
          <w:b/>
          <w:szCs w:val="21"/>
        </w:rPr>
        <w:t xml:space="preserve">    </w:t>
      </w:r>
      <w:r>
        <w:rPr>
          <w:rFonts w:ascii="方正黑体_GBK" w:eastAsia="方正黑体_GBK" w:hAnsi="方正黑体_GBK" w:cs="方正黑体_GBK" w:hint="eastAsia"/>
          <w:bCs/>
          <w:szCs w:val="21"/>
        </w:rPr>
        <w:t>四、考核内容</w:t>
      </w:r>
    </w:p>
    <w:p w:rsidR="00ED746A" w:rsidRDefault="00ED746A" w:rsidP="00ED746A">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主要考核教职工一学期乃至一学年在德、能、勤、绩等方面的表现，以岗位职责和工作目标为依据，以规范教师职业道德为重点，突出工作实绩。</w:t>
      </w:r>
    </w:p>
    <w:p w:rsidR="00ED746A" w:rsidRDefault="00ED746A" w:rsidP="00ED746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德指思想政治素质及个人品德、职业道德、社会公德等方面的表现，占测评赋分的30%。</w:t>
      </w:r>
    </w:p>
    <w:p w:rsidR="00ED746A" w:rsidRDefault="00ED746A" w:rsidP="00ED746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能指履行职责的业务素质和能力，占测评赋分的20%。</w:t>
      </w:r>
    </w:p>
    <w:p w:rsidR="00ED746A" w:rsidRDefault="00ED746A" w:rsidP="00ED746A">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勤指责任心、工作态度、工作作风等方面的表现，占测评赋分的20%。</w:t>
      </w:r>
    </w:p>
    <w:p w:rsidR="00ED746A" w:rsidRDefault="00ED746A" w:rsidP="00ED746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绩指完成工作的数量、质量、效率和产生的效益，占测评赋分的30%。  </w:t>
      </w:r>
    </w:p>
    <w:p w:rsidR="00ED746A" w:rsidRDefault="00ED746A" w:rsidP="00ED746A">
      <w:pPr>
        <w:spacing w:line="380" w:lineRule="exact"/>
        <w:ind w:firstLineChars="200" w:firstLine="420"/>
        <w:rPr>
          <w:rFonts w:ascii="方正书宋_GBK" w:eastAsia="方正书宋_GBK" w:hAnsi="方正书宋_GBK" w:cs="方正书宋_GBK" w:hint="eastAsia"/>
          <w:b/>
          <w:szCs w:val="21"/>
        </w:rPr>
      </w:pPr>
      <w:r>
        <w:rPr>
          <w:rFonts w:ascii="方正黑体_GBK" w:eastAsia="方正黑体_GBK" w:hAnsi="方正黑体_GBK" w:cs="方正黑体_GBK" w:hint="eastAsia"/>
          <w:bCs/>
          <w:szCs w:val="21"/>
        </w:rPr>
        <w:t xml:space="preserve"> 五、考核办法及程序</w:t>
      </w:r>
    </w:p>
    <w:p w:rsidR="00ED746A" w:rsidRDefault="00ED746A" w:rsidP="00ED746A">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按市教育局对学校教职工学年度的考核要求成立学校考核领导小组。领导小组成员为学校校级领导、教师代表（含中层）组成，其中教师代表人数不低于考核领导小组总人数的30%，教师代表（含中层）由教职工选举产生。每学年选举一次。</w:t>
      </w:r>
    </w:p>
    <w:p w:rsidR="00ED746A" w:rsidRDefault="00ED746A" w:rsidP="00ED746A">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按分类评价原则，教师学年度考核根据工作岗位的不同和工作职责的差异按不同的考核要求实施分类考核。学校中层干部、专任教师、教辅及工勤管理等岗位分三类评价并按一定的比例分别划分优良第等。中层干部的考核优秀比例原则上不高于中层总人数的</w:t>
      </w:r>
      <w:r>
        <w:rPr>
          <w:rFonts w:ascii="方正书宋_GBK" w:eastAsia="方正书宋_GBK" w:hAnsi="方正书宋_GBK" w:cs="方正书宋_GBK" w:hint="eastAsia"/>
          <w:b/>
          <w:szCs w:val="21"/>
        </w:rPr>
        <w:t>50%</w:t>
      </w:r>
      <w:r>
        <w:rPr>
          <w:rFonts w:ascii="方正书宋_GBK" w:eastAsia="方正书宋_GBK" w:hAnsi="方正书宋_GBK" w:cs="方正书宋_GBK" w:hint="eastAsia"/>
          <w:szCs w:val="21"/>
        </w:rPr>
        <w:t xml:space="preserve">。 </w:t>
      </w:r>
    </w:p>
    <w:p w:rsidR="00ED746A" w:rsidRDefault="00ED746A" w:rsidP="00ED746A">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全校教职工考核分四组进行，即七年级组、八年级组、九年级组及体艺后勤综合组。在学年度及学期末考核中分别按市教育局对教职工学年度考核意见和学校对教职工学期绩效履职考核意见，经学校考核领导小组研究确定各被考核组成员中的优秀、良好人数指标。</w:t>
      </w:r>
    </w:p>
    <w:p w:rsidR="00ED746A" w:rsidRDefault="00ED746A" w:rsidP="00ED746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各组确定一名组长组织小组的考核工作，组长人选为非该组被考核人员的学校考核领导小组成员。组长组织各组被考核教职工先进行书面述职，然后由组内人员按德、能、勤、绩四块内容，分优秀、良好、合格，不合格四个档次进行赋分，其平均分为“教职工测评分”，该分值占最终考核得分的20%。直接领导及学校考核组对被考核教职工按上述方法</w:t>
      </w:r>
      <w:r>
        <w:rPr>
          <w:rFonts w:ascii="方正书宋_GBK" w:eastAsia="方正书宋_GBK" w:hAnsi="方正书宋_GBK" w:cs="方正书宋_GBK" w:hint="eastAsia"/>
          <w:szCs w:val="21"/>
        </w:rPr>
        <w:lastRenderedPageBreak/>
        <w:t>进行赋分，其中直接领导赋分平均分占最终考核得分的10%。学生满意度测评赋分占10%。考核组赋分平均分占60%。最终考核得分=教职工测评分*20%+直接领导测评分*10%+学生满意度测评*10%+考核组测评分*60%。（学期末学校考核时不进行学生满意度测评，同时教职工测评分比值改为25%，直接领导赋分比值改为15%。）</w:t>
      </w:r>
    </w:p>
    <w:p w:rsidR="00ED746A" w:rsidRDefault="00ED746A" w:rsidP="00ED746A">
      <w:pPr>
        <w:spacing w:line="380" w:lineRule="exact"/>
        <w:ind w:firstLineChars="196" w:firstLine="412"/>
        <w:rPr>
          <w:rFonts w:ascii="方正书宋_GBK" w:eastAsia="方正书宋_GBK" w:hAnsi="方正书宋_GBK" w:cs="方正书宋_GBK" w:hint="eastAsia"/>
          <w:bCs/>
          <w:szCs w:val="21"/>
        </w:rPr>
      </w:pPr>
      <w:r>
        <w:rPr>
          <w:rFonts w:ascii="方正书宋_GBK" w:eastAsia="方正书宋_GBK" w:hAnsi="方正书宋_GBK" w:cs="方正书宋_GBK" w:hint="eastAsia"/>
          <w:bCs/>
          <w:szCs w:val="21"/>
        </w:rPr>
        <w:t>学校直接领导是指：凡教学一线的被考核人员直接领导为对应的教研组长、年级段长，担任班主任的被考核人员直接领导另包括政教主任。担任后勤服务岗位的被考核人员直接领导为相应处室的负责人。学校教研组长直接领导为教务主任，年级段长的直接领导为教务主任和政教主任。</w:t>
      </w:r>
    </w:p>
    <w:p w:rsidR="00ED746A" w:rsidRDefault="00ED746A" w:rsidP="00ED746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测评必须按等第比例和分值要求打分。优秀（95分及以上）人数不超过被测对象的12%，良好（90—94分）人数不超过被测对象的20%，合格（80—89分）人数为被测对象的68%左右，不合格（59分以下）人数按实评价。优秀、良好比例适当向九年级段倾斜。教育局如另有要求，则以教育局文件为准。</w:t>
      </w:r>
    </w:p>
    <w:p w:rsidR="00ED746A" w:rsidRDefault="00ED746A" w:rsidP="00ED746A">
      <w:pPr>
        <w:spacing w:line="380" w:lineRule="exact"/>
        <w:ind w:firstLineChars="150" w:firstLine="31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学校考核领导小组对教职工考核情况进行复核，遇特殊情况等由学校考核领导小组最终确定考核等次名单，同时将考核结果进行公示，如被考核教师有不同意见，应在公示3日内向学校考核领导小组提出申请复核。</w:t>
      </w:r>
    </w:p>
    <w:p w:rsidR="00ED746A" w:rsidRDefault="00ED746A" w:rsidP="00ED746A">
      <w:pPr>
        <w:spacing w:line="380" w:lineRule="exact"/>
        <w:ind w:firstLineChars="150" w:firstLine="315"/>
        <w:rPr>
          <w:rFonts w:ascii="方正黑体_GBK" w:eastAsia="方正黑体_GBK" w:hAnsi="方正黑体_GBK" w:cs="方正黑体_GBK" w:hint="eastAsia"/>
          <w:bCs/>
          <w:szCs w:val="21"/>
        </w:rPr>
      </w:pPr>
      <w:r>
        <w:rPr>
          <w:rFonts w:ascii="方正黑体_GBK" w:eastAsia="方正黑体_GBK" w:hAnsi="方正黑体_GBK" w:cs="方正黑体_GBK" w:hint="eastAsia"/>
          <w:bCs/>
          <w:szCs w:val="21"/>
        </w:rPr>
        <w:t xml:space="preserve"> 六、考核结果的确定及运用</w:t>
      </w:r>
    </w:p>
    <w:p w:rsidR="00ED746A" w:rsidRDefault="00ED746A" w:rsidP="00ED746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考核等次分为“优秀、良好、合格、不合格”四个等次，优秀、良好人数比例按教育局最终核定的人数确定。</w:t>
      </w:r>
    </w:p>
    <w:p w:rsidR="00ED746A" w:rsidRDefault="00ED746A" w:rsidP="00ED746A">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有下列情况之一者，不得被评为学年度优秀及良好等次：</w:t>
      </w:r>
    </w:p>
    <w:p w:rsidR="00ED746A" w:rsidRDefault="00ED746A" w:rsidP="00ED746A">
      <w:pPr>
        <w:spacing w:line="380" w:lineRule="exact"/>
        <w:ind w:leftChars="150" w:left="315" w:firstLineChars="50" w:firstLine="10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1．组织纪律性差，大局观念淡薄，不服从学校工作分配的；</w:t>
      </w:r>
    </w:p>
    <w:p w:rsidR="00ED746A" w:rsidRDefault="00ED746A" w:rsidP="00ED746A">
      <w:pPr>
        <w:spacing w:line="380" w:lineRule="exact"/>
        <w:ind w:leftChars="150" w:left="315" w:firstLineChars="50" w:firstLine="10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2．担任教学岗位当年度教育质量未达到全校前</w:t>
      </w:r>
      <w:r>
        <w:rPr>
          <w:rFonts w:ascii="方正书宋_GBK" w:eastAsia="方正书宋_GBK" w:hAnsi="方正书宋_GBK" w:cs="方正书宋_GBK" w:hint="eastAsia"/>
          <w:b/>
          <w:szCs w:val="21"/>
        </w:rPr>
        <w:t>50%</w:t>
      </w:r>
      <w:r>
        <w:rPr>
          <w:rFonts w:ascii="方正书宋_GBK" w:eastAsia="方正书宋_GBK" w:hAnsi="方正书宋_GBK" w:cs="方正书宋_GBK" w:hint="eastAsia"/>
          <w:szCs w:val="21"/>
        </w:rPr>
        <w:t>的；</w:t>
      </w:r>
    </w:p>
    <w:p w:rsidR="00ED746A" w:rsidRDefault="00ED746A" w:rsidP="00ED746A">
      <w:pPr>
        <w:spacing w:line="380" w:lineRule="exact"/>
        <w:ind w:leftChars="150" w:left="315" w:firstLineChars="50" w:firstLine="10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3．当年度教学工作量不足学校平均教学量的；</w:t>
      </w:r>
    </w:p>
    <w:p w:rsidR="00ED746A" w:rsidRDefault="00ED746A" w:rsidP="00ED746A">
      <w:pPr>
        <w:spacing w:line="380" w:lineRule="exact"/>
        <w:ind w:leftChars="150" w:left="315" w:firstLineChars="50" w:firstLine="105"/>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4．当年度累计事假超10天，病假超一个月的；</w:t>
      </w:r>
    </w:p>
    <w:p w:rsidR="00ED746A" w:rsidRDefault="00ED746A" w:rsidP="00ED746A">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5．在单位效能检查中，被市教育局及以上行政部门发现有违反各项纪律条款的。</w:t>
      </w:r>
    </w:p>
    <w:p w:rsidR="00ED746A" w:rsidRDefault="00ED746A" w:rsidP="00ED746A">
      <w:pPr>
        <w:spacing w:line="380" w:lineRule="exact"/>
        <w:ind w:firstLineChars="199" w:firstLine="418"/>
        <w:rPr>
          <w:rFonts w:ascii="方正书宋_GBK" w:eastAsia="方正书宋_GBK" w:hAnsi="方正书宋_GBK" w:cs="方正书宋_GBK" w:hint="eastAsia"/>
          <w:b/>
          <w:szCs w:val="21"/>
        </w:rPr>
      </w:pPr>
      <w:r>
        <w:rPr>
          <w:rFonts w:ascii="方正黑体_GBK" w:eastAsia="方正黑体_GBK" w:hAnsi="方正黑体_GBK" w:cs="方正黑体_GBK" w:hint="eastAsia"/>
          <w:bCs/>
          <w:szCs w:val="21"/>
        </w:rPr>
        <w:t>七、</w:t>
      </w:r>
      <w:r w:rsidRPr="0052794D">
        <w:rPr>
          <w:rFonts w:ascii="方正黑体_GBK" w:eastAsia="方正黑体_GBK" w:hAnsi="方正黑体_GBK" w:cs="方正黑体_GBK" w:hint="eastAsia"/>
          <w:bCs/>
          <w:color w:val="FF0000"/>
          <w:szCs w:val="21"/>
        </w:rPr>
        <w:t>本办法由学校理事会会议表决通过后实施，</w:t>
      </w:r>
      <w:r>
        <w:rPr>
          <w:rFonts w:ascii="方正黑体_GBK" w:eastAsia="方正黑体_GBK" w:hAnsi="方正黑体_GBK" w:cs="方正黑体_GBK" w:hint="eastAsia"/>
          <w:bCs/>
          <w:szCs w:val="21"/>
        </w:rPr>
        <w:t>解释权归学校考核领导小组。</w:t>
      </w:r>
      <w:r>
        <w:rPr>
          <w:rFonts w:ascii="方正书宋_GBK" w:eastAsia="方正书宋_GBK" w:hAnsi="方正书宋_GBK" w:cs="方正书宋_GBK" w:hint="eastAsia"/>
          <w:b/>
          <w:szCs w:val="21"/>
        </w:rPr>
        <w:t xml:space="preserve">     </w:t>
      </w:r>
    </w:p>
    <w:p w:rsidR="00ED746A" w:rsidRDefault="00ED746A" w:rsidP="00ED746A">
      <w:pPr>
        <w:spacing w:line="380" w:lineRule="exact"/>
        <w:ind w:firstLineChars="150" w:firstLine="315"/>
        <w:rPr>
          <w:rFonts w:ascii="方正书宋_GBK" w:eastAsia="方正书宋_GBK" w:hAnsi="方正书宋_GBK" w:cs="方正书宋_GBK" w:hint="eastAsia"/>
          <w:b/>
          <w:szCs w:val="21"/>
        </w:rPr>
      </w:pPr>
    </w:p>
    <w:p w:rsidR="006D12FD" w:rsidRDefault="00ED746A"/>
    <w:sectPr w:rsidR="006D12FD" w:rsidSect="00B930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D746A"/>
    <w:rsid w:val="009964D1"/>
    <w:rsid w:val="00B8594E"/>
    <w:rsid w:val="00B930C1"/>
    <w:rsid w:val="00ED74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4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287</Words>
  <Characters>1637</Characters>
  <Application>Microsoft Office Word</Application>
  <DocSecurity>0</DocSecurity>
  <Lines>13</Lines>
  <Paragraphs>3</Paragraphs>
  <ScaleCrop>false</ScaleCrop>
  <Company/>
  <LinksUpToDate>false</LinksUpToDate>
  <CharactersWithSpaces>1921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2016-04-13T14:28:00Z</dcterms:created>
  <dcterms:modified xsi:type="dcterms:W3CDTF">2016-04-13T14:29:00Z</dcterms:modified>
</cp:coreProperties>
</file>